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7C2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0" w:afterAutospacing="0" w:line="28" w:lineRule="atLeast"/>
        <w:ind w:left="0" w:right="0" w:firstLine="0"/>
        <w:jc w:val="center"/>
        <w:rPr>
          <w:rStyle w:val="5"/>
          <w:rFonts w:hint="default" w:ascii="仿宋" w:hAnsi="仿宋" w:eastAsia="仿宋" w:cs="仿宋"/>
          <w:b/>
          <w:sz w:val="34"/>
          <w:szCs w:val="3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11"/>
          <w:sz w:val="32"/>
          <w:szCs w:val="32"/>
          <w:shd w:val="clear" w:fill="FFFFFF"/>
        </w:rPr>
        <w:t>2024中国精益数智化创新改善大赛决赛</w:t>
      </w:r>
      <w:r>
        <w:rPr>
          <w:rFonts w:hint="eastAsia" w:ascii="PingFang SC" w:hAnsi="PingFang SC" w:eastAsia="PingFang SC" w:cs="PingFang SC"/>
          <w:i w:val="0"/>
          <w:iCs w:val="0"/>
          <w:caps w:val="0"/>
          <w:spacing w:val="11"/>
          <w:sz w:val="32"/>
          <w:szCs w:val="32"/>
          <w:shd w:val="clear" w:fill="FFFFFF"/>
          <w:lang w:val="en-US" w:eastAsia="zh-CN"/>
        </w:rPr>
        <w:t>获奖名单</w:t>
      </w:r>
    </w:p>
    <w:p w14:paraId="4A0332BD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20" w:lineRule="atLeast"/>
        <w:rPr>
          <w:rStyle w:val="5"/>
          <w:rFonts w:hint="default" w:ascii="仿宋_GB2312" w:eastAsia="仿宋_GB2312" w:cs="仿宋_GB2312"/>
          <w:b/>
          <w:sz w:val="24"/>
          <w:szCs w:val="24"/>
        </w:rPr>
      </w:pPr>
      <w:r>
        <w:rPr>
          <w:rFonts w:ascii="仿宋_GB2312" w:eastAsia="仿宋_GB2312" w:cs="仿宋_GB2312"/>
          <w:b/>
          <w:kern w:val="44"/>
          <w:sz w:val="24"/>
          <w:szCs w:val="24"/>
        </w:rPr>
        <w:t> </w:t>
      </w:r>
      <w:r>
        <w:rPr>
          <w:rStyle w:val="5"/>
          <w:rFonts w:hint="default" w:ascii="仿宋_GB2312" w:eastAsia="仿宋_GB2312" w:cs="仿宋_GB2312"/>
          <w:b/>
          <w:sz w:val="24"/>
          <w:szCs w:val="24"/>
        </w:rPr>
        <w:t>创新卓越金奖</w:t>
      </w:r>
    </w:p>
    <w:tbl>
      <w:tblPr>
        <w:tblStyle w:val="3"/>
        <w:tblW w:w="10187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7"/>
        <w:gridCol w:w="2122"/>
        <w:gridCol w:w="2672"/>
        <w:gridCol w:w="3146"/>
      </w:tblGrid>
      <w:tr w14:paraId="27514E87">
        <w:trPr>
          <w:trHeight w:val="633" w:hRule="atLeast"/>
          <w:tblCellSpacing w:w="0" w:type="dxa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4874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081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Style w:val="5"/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奖项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4874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677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赛道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4874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943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公司名称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4874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D3E4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提案名称</w:t>
            </w:r>
          </w:p>
        </w:tc>
      </w:tr>
      <w:tr w14:paraId="3F929FC1">
        <w:trPr>
          <w:trHeight w:val="939" w:hRule="atLeast"/>
          <w:tblCellSpacing w:w="0" w:type="dxa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52F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创新卓越金奖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26C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4CD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本溪北营钢铁（集团）股份有限公司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E34C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数字化赋能降低高炉燃料比</w:t>
            </w:r>
          </w:p>
        </w:tc>
      </w:tr>
    </w:tbl>
    <w:p w14:paraId="1303AAEB">
      <w:pPr>
        <w:numPr>
          <w:ilvl w:val="0"/>
          <w:numId w:val="0"/>
        </w:numPr>
      </w:pPr>
    </w:p>
    <w:p w14:paraId="7454849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</w:pPr>
      <w:r>
        <w:rPr>
          <w:rFonts w:hint="default" w:ascii="仿宋_GB2312" w:eastAsia="仿宋_GB2312" w:cs="仿宋_GB2312"/>
          <w:b/>
          <w:kern w:val="44"/>
          <w:sz w:val="24"/>
          <w:szCs w:val="24"/>
        </w:rPr>
        <w:t>（二） </w:t>
      </w:r>
      <w:r>
        <w:rPr>
          <w:rStyle w:val="5"/>
          <w:rFonts w:hint="default" w:ascii="仿宋_GB2312" w:eastAsia="仿宋_GB2312" w:cs="仿宋_GB2312"/>
          <w:b/>
          <w:sz w:val="24"/>
          <w:szCs w:val="24"/>
        </w:rPr>
        <w:t>一等奖</w:t>
      </w:r>
    </w:p>
    <w:tbl>
      <w:tblPr>
        <w:tblStyle w:val="3"/>
        <w:tblW w:w="1046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2"/>
        <w:gridCol w:w="1527"/>
        <w:gridCol w:w="2726"/>
        <w:gridCol w:w="5044"/>
      </w:tblGrid>
      <w:tr w14:paraId="46718CDE">
        <w:trPr>
          <w:trHeight w:val="375" w:hRule="atLeast"/>
          <w:tblCellSpacing w:w="0" w:type="dxa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4874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2005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Style w:val="5"/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奖项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4874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E1E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Style w:val="5"/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赛道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4874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784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Style w:val="5"/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公司名称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4874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9F0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Style w:val="5"/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提案名称</w:t>
            </w:r>
          </w:p>
        </w:tc>
      </w:tr>
      <w:tr w14:paraId="0CC396BA">
        <w:trPr>
          <w:trHeight w:val="371" w:hRule="atLeast"/>
          <w:tblCellSpacing w:w="0" w:type="dxa"/>
        </w:trPr>
        <w:tc>
          <w:tcPr>
            <w:tcW w:w="11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FD3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一等奖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0DC9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56E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重庆铁马工业集团有限公司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FBC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基于"存量+"数字化产线创新设计与应用</w:t>
            </w:r>
          </w:p>
        </w:tc>
      </w:tr>
      <w:tr w14:paraId="104D15AA">
        <w:trPr>
          <w:trHeight w:val="555" w:hRule="atLeast"/>
          <w:tblCellSpacing w:w="0" w:type="dxa"/>
        </w:trPr>
        <w:tc>
          <w:tcPr>
            <w:tcW w:w="117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9314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BBC7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4F44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东方电气集团东方电机有限公司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2E7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提升1000MW级热电转轴加工年产能</w:t>
            </w:r>
          </w:p>
        </w:tc>
      </w:tr>
      <w:tr w14:paraId="666EEFE8">
        <w:trPr>
          <w:trHeight w:val="555" w:hRule="atLeast"/>
          <w:tblCellSpacing w:w="0" w:type="dxa"/>
        </w:trPr>
        <w:tc>
          <w:tcPr>
            <w:tcW w:w="117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CE18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05D8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能源赛道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11D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中核内蒙古矿业有限公司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330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构建“数字原地浸出可视化高效采铀体系”培育天然铀产业新质生产力</w:t>
            </w:r>
          </w:p>
        </w:tc>
      </w:tr>
      <w:tr w14:paraId="58A93186">
        <w:trPr>
          <w:trHeight w:val="555" w:hRule="atLeast"/>
          <w:tblCellSpacing w:w="0" w:type="dxa"/>
        </w:trPr>
        <w:tc>
          <w:tcPr>
            <w:tcW w:w="117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1411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B63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服务业赛道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976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广东电网有限责任公司中山供电局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80F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全市域电网智能巡检精益数字化管理</w:t>
            </w:r>
          </w:p>
        </w:tc>
      </w:tr>
      <w:tr w14:paraId="432F778E">
        <w:trPr>
          <w:trHeight w:val="386" w:hRule="atLeast"/>
          <w:tblCellSpacing w:w="0" w:type="dxa"/>
        </w:trPr>
        <w:tc>
          <w:tcPr>
            <w:tcW w:w="117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5F1DE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DD0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3CA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中国核动力研究设计院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928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基于四价缩略协同模型的融合创新仪控数字化产线效率提升</w:t>
            </w:r>
          </w:p>
        </w:tc>
      </w:tr>
    </w:tbl>
    <w:p w14:paraId="50D92F4B">
      <w:pPr>
        <w:keepNext w:val="0"/>
        <w:keepLines w:val="0"/>
        <w:widowControl/>
        <w:suppressLineNumbers w:val="0"/>
        <w:jc w:val="left"/>
      </w:pPr>
    </w:p>
    <w:p w14:paraId="1ED776B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</w:pPr>
      <w:r>
        <w:rPr>
          <w:rFonts w:hint="default" w:ascii="仿宋_GB2312" w:eastAsia="仿宋_GB2312" w:cs="仿宋_GB2312"/>
          <w:b/>
          <w:kern w:val="44"/>
          <w:sz w:val="24"/>
          <w:szCs w:val="24"/>
        </w:rPr>
        <w:t>（三） </w:t>
      </w:r>
      <w:r>
        <w:rPr>
          <w:rStyle w:val="5"/>
          <w:rFonts w:hint="default" w:ascii="仿宋_GB2312" w:eastAsia="仿宋_GB2312" w:cs="仿宋_GB2312"/>
          <w:b/>
          <w:sz w:val="24"/>
          <w:szCs w:val="24"/>
        </w:rPr>
        <w:t>二等奖</w:t>
      </w:r>
    </w:p>
    <w:tbl>
      <w:tblPr>
        <w:tblStyle w:val="3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"/>
        <w:gridCol w:w="2417"/>
        <w:gridCol w:w="2964"/>
        <w:gridCol w:w="4045"/>
      </w:tblGrid>
      <w:tr w14:paraId="2DAD7D22">
        <w:trPr>
          <w:trHeight w:val="619" w:hRule="atLeast"/>
          <w:tblCellSpacing w:w="0" w:type="dxa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263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奖项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872A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Style w:val="5"/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赛道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5147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Style w:val="5"/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公司名称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002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Style w:val="5"/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提案名称</w:t>
            </w:r>
          </w:p>
        </w:tc>
      </w:tr>
      <w:tr w14:paraId="685DCE66">
        <w:trPr>
          <w:trHeight w:val="619" w:hRule="atLeast"/>
          <w:tblCellSpacing w:w="0" w:type="dxa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5BD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二等奖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338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FFE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中核北方核燃料元件有限公司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8E8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优化生产管理模式，缩短产品制造周期</w:t>
            </w:r>
          </w:p>
        </w:tc>
      </w:tr>
      <w:tr w14:paraId="132EBDA2">
        <w:trPr>
          <w:trHeight w:val="619" w:hRule="atLeast"/>
          <w:tblCellSpacing w:w="0" w:type="dxa"/>
        </w:trPr>
        <w:tc>
          <w:tcPr>
            <w:tcW w:w="4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2044A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BF4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ABE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中车株洲电力机车有限公司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613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车轮数字化生产线降本增效的精益改善</w:t>
            </w:r>
          </w:p>
        </w:tc>
      </w:tr>
      <w:tr w14:paraId="61C384A0">
        <w:trPr>
          <w:trHeight w:val="619" w:hRule="atLeast"/>
          <w:tblCellSpacing w:w="0" w:type="dxa"/>
        </w:trPr>
        <w:tc>
          <w:tcPr>
            <w:tcW w:w="4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B6DE7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943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E276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中国空空导弹研究院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BD5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应用蜂窝技术提升微小零件加工效率</w:t>
            </w:r>
          </w:p>
        </w:tc>
      </w:tr>
      <w:tr w14:paraId="60A71C01">
        <w:trPr>
          <w:trHeight w:val="619" w:hRule="atLeast"/>
          <w:tblCellSpacing w:w="0" w:type="dxa"/>
        </w:trPr>
        <w:tc>
          <w:tcPr>
            <w:tcW w:w="4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0985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F59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C81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中国空空导弹研究院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7A1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通过精益方法和工具，缩短某型产品生产周期</w:t>
            </w:r>
          </w:p>
        </w:tc>
      </w:tr>
      <w:tr w14:paraId="73BAD1C7">
        <w:trPr>
          <w:trHeight w:val="619" w:hRule="atLeast"/>
          <w:tblCellSpacing w:w="0" w:type="dxa"/>
        </w:trPr>
        <w:tc>
          <w:tcPr>
            <w:tcW w:w="4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1C9C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5DA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服务业赛道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849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中国商用飞机有限责任公司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79E9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以数智化擎动国产民机交付地面运行组织效率</w:t>
            </w:r>
          </w:p>
        </w:tc>
      </w:tr>
      <w:tr w14:paraId="0D01EB85">
        <w:trPr>
          <w:trHeight w:val="923" w:hRule="atLeast"/>
          <w:tblCellSpacing w:w="0" w:type="dxa"/>
        </w:trPr>
        <w:tc>
          <w:tcPr>
            <w:tcW w:w="4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86C01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530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服务业赛道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F74F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上海国际机场股份有限公司浦东国际机场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5087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智慧机场建设---上海浦东机场航班地面保障节点视频分析项目</w:t>
            </w:r>
          </w:p>
        </w:tc>
      </w:tr>
      <w:tr w14:paraId="5F292069">
        <w:trPr>
          <w:trHeight w:val="923" w:hRule="atLeast"/>
          <w:tblCellSpacing w:w="0" w:type="dxa"/>
        </w:trPr>
        <w:tc>
          <w:tcPr>
            <w:tcW w:w="4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C5B7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EF74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8E1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东方电气（广州）重型机器有限公司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143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创新核电装备无纸化制造数字化新场景</w:t>
            </w:r>
          </w:p>
        </w:tc>
      </w:tr>
      <w:tr w14:paraId="47773B12">
        <w:trPr>
          <w:trHeight w:val="977" w:hRule="atLeast"/>
          <w:tblCellSpacing w:w="0" w:type="dxa"/>
        </w:trPr>
        <w:tc>
          <w:tcPr>
            <w:tcW w:w="4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9D41F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D7D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4050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中核北方核燃料元件有限公司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04A9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推进核燃料元件制造数字化转型 构建核燃料元件智能制造新模式</w:t>
            </w:r>
          </w:p>
        </w:tc>
      </w:tr>
      <w:tr w14:paraId="05A9F494">
        <w:trPr>
          <w:trHeight w:val="923" w:hRule="atLeast"/>
          <w:tblCellSpacing w:w="0" w:type="dxa"/>
        </w:trPr>
        <w:tc>
          <w:tcPr>
            <w:tcW w:w="4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7C4F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3C8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F94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上海飞机制造有限公司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4C7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基于数智化的ARJ21新支线飞机生产线的精益管理</w:t>
            </w:r>
          </w:p>
        </w:tc>
      </w:tr>
      <w:tr w14:paraId="0656703F">
        <w:trPr>
          <w:trHeight w:val="923" w:hRule="atLeast"/>
          <w:tblCellSpacing w:w="0" w:type="dxa"/>
        </w:trPr>
        <w:tc>
          <w:tcPr>
            <w:tcW w:w="4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4309B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5D7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944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中国空空导弹研究院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110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电子部装产线质效提升</w:t>
            </w:r>
          </w:p>
        </w:tc>
      </w:tr>
      <w:tr w14:paraId="0DC82CE4">
        <w:trPr>
          <w:trHeight w:val="619" w:hRule="atLeast"/>
          <w:tblCellSpacing w:w="0" w:type="dxa"/>
        </w:trPr>
        <w:tc>
          <w:tcPr>
            <w:tcW w:w="4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0EF8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647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963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本溪北营钢铁（集团）股份有限公司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17C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提高连铸一作业区中间包连浇炉数</w:t>
            </w:r>
          </w:p>
        </w:tc>
      </w:tr>
      <w:tr w14:paraId="28FB3E41">
        <w:trPr>
          <w:trHeight w:val="619" w:hRule="atLeast"/>
          <w:tblCellSpacing w:w="0" w:type="dxa"/>
        </w:trPr>
        <w:tc>
          <w:tcPr>
            <w:tcW w:w="4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3F18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D00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428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新兴铸管股份有限公司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8A78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LC18研发轧钢加热炉低氮燃烧技术工艺</w:t>
            </w:r>
          </w:p>
        </w:tc>
      </w:tr>
      <w:tr w14:paraId="2D9C1FFA">
        <w:trPr>
          <w:trHeight w:val="619" w:hRule="atLeast"/>
          <w:tblCellSpacing w:w="0" w:type="dxa"/>
        </w:trPr>
        <w:tc>
          <w:tcPr>
            <w:tcW w:w="4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B153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E67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能源赛道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35D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本溪北营钢铁（集团）股份有限公司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077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数智赋能降低企业吨钢外购电费</w:t>
            </w:r>
          </w:p>
        </w:tc>
      </w:tr>
      <w:tr w14:paraId="22C35D9D">
        <w:trPr>
          <w:trHeight w:val="1476" w:hRule="atLeast"/>
          <w:tblCellSpacing w:w="0" w:type="dxa"/>
        </w:trPr>
        <w:tc>
          <w:tcPr>
            <w:tcW w:w="4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93B0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71B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能源赛道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E0FC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中国核电工程有限公司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CEF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创新国家重大科研项目管理，助力强核心大协作科技攻关——国家重点研发计划安全壳科研项目精细化管理</w:t>
            </w:r>
          </w:p>
        </w:tc>
      </w:tr>
    </w:tbl>
    <w:p w14:paraId="6AEA782D"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475C9C5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</w:pPr>
      <w:r>
        <w:rPr>
          <w:rFonts w:hint="default" w:ascii="仿宋_GB2312" w:eastAsia="仿宋_GB2312" w:cs="仿宋_GB2312"/>
          <w:b/>
          <w:kern w:val="44"/>
          <w:sz w:val="24"/>
          <w:szCs w:val="24"/>
        </w:rPr>
        <w:t>（四） </w:t>
      </w:r>
      <w:r>
        <w:rPr>
          <w:rStyle w:val="5"/>
          <w:rFonts w:hint="default" w:ascii="仿宋_GB2312" w:eastAsia="仿宋_GB2312" w:cs="仿宋_GB2312"/>
          <w:b/>
          <w:sz w:val="24"/>
          <w:szCs w:val="24"/>
        </w:rPr>
        <w:t>三等奖</w:t>
      </w:r>
    </w:p>
    <w:tbl>
      <w:tblPr>
        <w:tblStyle w:val="3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1180"/>
        <w:gridCol w:w="2780"/>
        <w:gridCol w:w="5220"/>
      </w:tblGrid>
      <w:tr w14:paraId="4708F27F">
        <w:trPr>
          <w:trHeight w:val="90" w:hRule="atLeast"/>
          <w:tblCellSpacing w:w="0" w:type="dxa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11B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奖项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224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赛道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4BE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公司名称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A28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提案名称</w:t>
            </w:r>
          </w:p>
        </w:tc>
      </w:tr>
      <w:tr w14:paraId="30E70CB1">
        <w:trPr>
          <w:trHeight w:val="90" w:hRule="atLeast"/>
          <w:tblCellSpacing w:w="0" w:type="dxa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47B0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三等奖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1AE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711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山东电工电气日立高压开关有限公司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223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126 千伏GIS组合电器（精益生产线优化改善）</w:t>
            </w:r>
          </w:p>
        </w:tc>
      </w:tr>
      <w:tr w14:paraId="506E0EAF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9833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B7A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A9ED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大连重工装备集团有限公司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1D9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通过数字化逻辑突破离散型小批量制造模式下的异常高发难题</w:t>
            </w:r>
          </w:p>
        </w:tc>
      </w:tr>
      <w:tr w14:paraId="4E395C34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40AD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058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85A6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鞍钢股份质检计量中心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9E4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缩短炼钢炉前化验周期，降低能源消耗</w:t>
            </w:r>
          </w:p>
        </w:tc>
      </w:tr>
      <w:tr w14:paraId="0DABD977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2EA6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627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9A94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武汉重型机床集团有限公司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03A7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协同创新解决大型智能机加产线装配重难点问题</w:t>
            </w:r>
          </w:p>
        </w:tc>
      </w:tr>
      <w:tr w14:paraId="6592914A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C427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0B6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D2F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中光学集团股份有限公司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7A0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基于SLP对光学引擎生产现场的改善优化</w:t>
            </w:r>
          </w:p>
        </w:tc>
      </w:tr>
      <w:tr w14:paraId="18622CE7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8535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B23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46B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中车大连机车车辆有限公司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4B4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基于”精益化、数字化、自动化”三化融合的产线改善</w:t>
            </w:r>
          </w:p>
        </w:tc>
      </w:tr>
      <w:tr w14:paraId="6E3388E2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9AD08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241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A9B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福建福清核电有限公司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035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基于“智慧运行”的核电站运行人员工效提升体系构建与实施</w:t>
            </w:r>
          </w:p>
        </w:tc>
      </w:tr>
      <w:tr w14:paraId="27003E42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F203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48C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服务业赛道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299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中国商用飞机有限责任公司民用飞机试飞中心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473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基于DFSS的试飞数据实时监控系统研发</w:t>
            </w:r>
          </w:p>
        </w:tc>
      </w:tr>
      <w:tr w14:paraId="27A32473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4E45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8F5D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服务业赛道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B3C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湖南伍子醉集团实业有限公司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818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提升智能切籽机设备OEE改善案</w:t>
            </w:r>
          </w:p>
        </w:tc>
      </w:tr>
      <w:tr w14:paraId="237B9084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CD84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A11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服务业赛道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B9E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中国移动通信集团云南有限公司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2FE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降低5G城区路测劣于竞对栅格占比</w:t>
            </w:r>
          </w:p>
        </w:tc>
      </w:tr>
      <w:tr w14:paraId="2CF6F44E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F2C5D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02C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0C8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株洲中车时代电气股份有限公司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D669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基于数字化的SMT拋料分析与改善</w:t>
            </w:r>
          </w:p>
        </w:tc>
      </w:tr>
      <w:tr w14:paraId="487CF58C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95F5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D54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D2B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东方电气集团东方锅炉股份有限公司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AE4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精益化和数字化融合提升蛇形管管屏制造效率</w:t>
            </w:r>
          </w:p>
        </w:tc>
      </w:tr>
      <w:tr w14:paraId="2DD0FBB9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B144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CF7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5379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重庆长安望江工业集团有限公司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D16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基于数字孪生的总装自动生产线智能管控集成应用</w:t>
            </w:r>
          </w:p>
        </w:tc>
      </w:tr>
      <w:tr w14:paraId="398A4EBE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15C5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4BC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6F7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中车永济电机有限公司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BA0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基于精益思想的“3A”价值赋能创新体系</w:t>
            </w:r>
          </w:p>
        </w:tc>
      </w:tr>
      <w:tr w14:paraId="623AD46D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E546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D27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6B4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天津天加环境设备有限公司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78F3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通过物料齐套系统(T-MKS)应用ZZ12线效率30%提升</w:t>
            </w:r>
          </w:p>
        </w:tc>
      </w:tr>
      <w:tr w14:paraId="49AD6097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A00AA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009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165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中车青岛四方机车车辆股份有限公司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90A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基于产线平衡理念的全员劳动生产率提高数字转型实践</w:t>
            </w:r>
          </w:p>
        </w:tc>
      </w:tr>
      <w:tr w14:paraId="7EF77E62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1025F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63F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F83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中国空空导弹研究院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C7B6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机加柔性精益智造单元模式打造</w:t>
            </w:r>
          </w:p>
        </w:tc>
      </w:tr>
      <w:tr w14:paraId="4D4083B1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CF0E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69C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317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大连华锐重工起重机有限公司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B32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缩短铸造起重机设计周期，搭建离散型装备制造业数字化设计平台</w:t>
            </w:r>
          </w:p>
        </w:tc>
      </w:tr>
      <w:tr w14:paraId="5D9E46C8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49D8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5A1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5D5F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西安现代控制技术研究所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91E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弹上电子产品灌封工艺多工序自动化、信息化提升改进</w:t>
            </w:r>
          </w:p>
        </w:tc>
      </w:tr>
      <w:tr w14:paraId="299EB4F9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3184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621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C85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泸州北方化学工业有限公司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7045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运用数智化技术降低多功能罐装置故障率</w:t>
            </w:r>
          </w:p>
        </w:tc>
      </w:tr>
      <w:tr w14:paraId="49C997E9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C97D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751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374A">
            <w:pPr>
              <w:keepNext w:val="0"/>
              <w:keepLines w:val="0"/>
              <w:widowControl/>
              <w:suppressLineNumbers w:val="0"/>
              <w:wordWrap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鞍钢集团本钢板材股份有限公司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4FDB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提升酸洗入口时序</w:t>
            </w:r>
          </w:p>
        </w:tc>
      </w:tr>
      <w:tr w14:paraId="48103BB9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4BF4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A6F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EB1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本钢集团有限公司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F3E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降低铁钢界面铁水温降</w:t>
            </w:r>
          </w:p>
        </w:tc>
      </w:tr>
      <w:tr w14:paraId="296697B3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344C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8CEF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能源赛道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7BF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上海国际机场股份有限公司浦东国际机场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4FA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浦东机场尖峰平谷空调节能运行方案制定</w:t>
            </w:r>
          </w:p>
        </w:tc>
      </w:tr>
      <w:tr w14:paraId="30EE6C9E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7F07C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C351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能源赛道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131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鞍钢集团矿业有限公司齐大山分公司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583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全流程精益数字采矿</w:t>
            </w:r>
          </w:p>
        </w:tc>
      </w:tr>
      <w:tr w14:paraId="1DD8AC5F">
        <w:trPr>
          <w:trHeight w:val="90" w:hRule="atLeast"/>
          <w:tblCellSpacing w:w="0" w:type="dxa"/>
        </w:trPr>
        <w:tc>
          <w:tcPr>
            <w:tcW w:w="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4D44D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38D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能源赛道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A91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攀钢集团矿业有限公司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86E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以精益思想为引领，以改善为手段，提高钛精矿金属回收率</w:t>
            </w:r>
          </w:p>
        </w:tc>
      </w:tr>
    </w:tbl>
    <w:p w14:paraId="68421BA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</w:pPr>
      <w:r>
        <w:rPr>
          <w:rFonts w:hint="default" w:ascii="仿宋_GB2312" w:eastAsia="仿宋_GB2312" w:cs="仿宋_GB2312"/>
          <w:b/>
          <w:kern w:val="44"/>
          <w:sz w:val="24"/>
          <w:szCs w:val="24"/>
        </w:rPr>
        <w:t>（五） </w:t>
      </w:r>
      <w:r>
        <w:rPr>
          <w:rStyle w:val="5"/>
          <w:rFonts w:hint="default" w:ascii="仿宋_GB2312" w:eastAsia="仿宋_GB2312" w:cs="仿宋_GB2312"/>
          <w:b/>
          <w:sz w:val="24"/>
          <w:szCs w:val="24"/>
        </w:rPr>
        <w:t>价值贡献奖和创新先锋奖</w:t>
      </w:r>
    </w:p>
    <w:tbl>
      <w:tblPr>
        <w:tblStyle w:val="3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1909"/>
        <w:gridCol w:w="3480"/>
        <w:gridCol w:w="4087"/>
      </w:tblGrid>
      <w:tr w14:paraId="34EBE646">
        <w:trPr>
          <w:trHeight w:val="336" w:hRule="atLeast"/>
          <w:tblCellSpacing w:w="0" w:type="dxa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1147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奖项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E4B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088B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公司名称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720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提案名称</w:t>
            </w:r>
          </w:p>
        </w:tc>
      </w:tr>
      <w:tr w14:paraId="16FB9159">
        <w:trPr>
          <w:trHeight w:val="336" w:hRule="atLeast"/>
          <w:tblCellSpacing w:w="0" w:type="dxa"/>
        </w:trPr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7B02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人气奖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17C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B22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中国空空导弹研究院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882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通过精益方法和工具，缩短某型产品生产周期</w:t>
            </w:r>
          </w:p>
        </w:tc>
      </w:tr>
      <w:tr w14:paraId="428DB22B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2A13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FDB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0B1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中国空空导弹研究院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2254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总体产线精益改善点滴</w:t>
            </w:r>
          </w:p>
        </w:tc>
      </w:tr>
      <w:tr w14:paraId="0B041AC7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40AD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B7E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服务业赛道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56BE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中国核工业二四建设有限公司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B62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核电站核岛钢结构模块化、智能化精益施工的协同应用管理平台建设</w:t>
            </w:r>
          </w:p>
        </w:tc>
      </w:tr>
      <w:tr w14:paraId="0CB24572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EE24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AE22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259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重庆铁马工业集团有限公司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ACF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基于"存量+"数字化产线创新设计与应用</w:t>
            </w:r>
          </w:p>
        </w:tc>
      </w:tr>
      <w:tr w14:paraId="7851B13F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2BD1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411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1B9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大连华锐重工起重机有限公司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A9D9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缩短铸造起重机设计周期，搭建离散型装备制造业数字化设计平台</w:t>
            </w:r>
          </w:p>
        </w:tc>
      </w:tr>
      <w:tr w14:paraId="5A166039">
        <w:trPr>
          <w:trHeight w:val="336" w:hRule="atLeast"/>
          <w:tblCellSpacing w:w="0" w:type="dxa"/>
        </w:trPr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F70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社会责任奖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682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58B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核工业西南物理研究院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A7F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聚焦技术创新，推动新一代人造太阳放电运行).</w:t>
            </w:r>
          </w:p>
        </w:tc>
      </w:tr>
      <w:tr w14:paraId="23921D14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5B1F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12C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DAC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沈鼓集团股份有限公司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1D6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气体试验降本</w:t>
            </w:r>
          </w:p>
        </w:tc>
      </w:tr>
      <w:tr w14:paraId="023752E8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C65E7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A1A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BFA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一汽—大众汽车有限公司天津分公司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235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数字化技术在涂装能源精益管理领域应用探索</w:t>
            </w:r>
          </w:p>
        </w:tc>
      </w:tr>
      <w:tr w14:paraId="1577A2A9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8F143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C5B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238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海洋石油工程股份有限公司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237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海洋石油平台精益智能制造生产模式打造与示范应用</w:t>
            </w:r>
          </w:p>
        </w:tc>
      </w:tr>
      <w:tr w14:paraId="587C4B06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3D7E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D25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能源赛道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221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新疆新华叶尔羌河流域水利水电开发有限公司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93D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数智赋能大坝·实现科学调度·造福流域民生</w:t>
            </w:r>
          </w:p>
        </w:tc>
      </w:tr>
      <w:tr w14:paraId="003017DC">
        <w:trPr>
          <w:trHeight w:val="336" w:hRule="atLeast"/>
          <w:tblCellSpacing w:w="0" w:type="dxa"/>
        </w:trPr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7FBC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环保先锋奖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426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服务业赛道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29A1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中国核工业二四建设有限公司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628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核电站核岛钢结构模块化、智能化精益施工的协同应用管理平台建设</w:t>
            </w:r>
          </w:p>
        </w:tc>
      </w:tr>
      <w:tr w14:paraId="3A6F06B7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EE3AE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50A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79D8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中船黄冈贵金属有限公司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D24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PVP对产品不稳定性因素影响的消除</w:t>
            </w:r>
          </w:p>
        </w:tc>
      </w:tr>
      <w:tr w14:paraId="49599BE7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7E98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3E6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232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哈药集团制药六厂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9BD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提高颗粒剂产线OEE</w:t>
            </w:r>
          </w:p>
        </w:tc>
      </w:tr>
      <w:tr w14:paraId="4FB0A8B0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503C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079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能源赛道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2EF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天津能源投资集团有限公司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6B7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全网平衡精准供热助力 “暖心工程”建设新机制</w:t>
            </w:r>
          </w:p>
        </w:tc>
      </w:tr>
      <w:tr w14:paraId="7DEAAAF7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1CE31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B34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能源赛道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0FBE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河南新华五岳抽水蓄能发电有限公司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52E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降低大型地下洞室群有害气体超标次数</w:t>
            </w:r>
          </w:p>
        </w:tc>
      </w:tr>
      <w:tr w14:paraId="177F1CEC">
        <w:trPr>
          <w:trHeight w:val="336" w:hRule="atLeast"/>
          <w:tblCellSpacing w:w="0" w:type="dxa"/>
        </w:trPr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AE3E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技术突破奖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F3D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3C1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中核地勘集团有限公司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2F0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精细分级、数字化管理，提高铀矿勘查密度测井准确率</w:t>
            </w:r>
          </w:p>
        </w:tc>
      </w:tr>
      <w:tr w14:paraId="45A88324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BA4A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0C2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1CF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新乡航空工业（集团）有限公司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D77B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零件绝缘自动化精益生产单元</w:t>
            </w:r>
          </w:p>
        </w:tc>
      </w:tr>
      <w:tr w14:paraId="02DF7D83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D4FB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B4F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50D4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中国兵器工业集团江山重工研究院有限公司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16A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大型军工企业基于数智化转型的精益生产运营管理</w:t>
            </w:r>
          </w:p>
        </w:tc>
      </w:tr>
      <w:tr w14:paraId="6CC3E3E8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D840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B8D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5CC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武汉重型机床集团有限公司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DB5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减少立式车床横梁呛火率(创新课题)</w:t>
            </w:r>
          </w:p>
        </w:tc>
      </w:tr>
      <w:tr w14:paraId="34E3655F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C830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41E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2B5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中国铝业股份有限公司广西分公司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7AA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减少矿山破碎机堵矿次数</w:t>
            </w:r>
          </w:p>
        </w:tc>
      </w:tr>
      <w:tr w14:paraId="28CADE02">
        <w:trPr>
          <w:trHeight w:val="336" w:hRule="atLeast"/>
          <w:tblCellSpacing w:w="0" w:type="dxa"/>
        </w:trPr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EA3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精益先锋奖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BE5A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7CC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大连金重机器集团有限公司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90F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接管法兰快组工装</w:t>
            </w:r>
          </w:p>
        </w:tc>
      </w:tr>
      <w:tr w14:paraId="661323C8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2D4A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8957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D36E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中国兵器装备集团自动化研究所有限公司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3B4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交付全过程多维贯穿式流程集约管理</w:t>
            </w:r>
          </w:p>
        </w:tc>
      </w:tr>
      <w:tr w14:paraId="6890094D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C5FF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E66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912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大连华锐重工集团股份有限公司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4B6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提升风电齿轮箱装配产能：探索精益数字化产线构建模型</w:t>
            </w:r>
          </w:p>
        </w:tc>
      </w:tr>
      <w:tr w14:paraId="1C7ADF3E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5487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A13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D6B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烽火通信科技股份有限公司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E72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降低聚乙烯护套层生产成本</w:t>
            </w:r>
          </w:p>
        </w:tc>
      </w:tr>
      <w:tr w14:paraId="68693FAF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8E04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716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3D5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鞍钢股份有限公司鲅鱼圈钢铁分公司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442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智慧物流及智能管理系统在钢铁实验室的应用</w:t>
            </w:r>
          </w:p>
        </w:tc>
      </w:tr>
      <w:tr w14:paraId="0C838E59">
        <w:trPr>
          <w:trHeight w:val="336" w:hRule="atLeast"/>
          <w:tblCellSpacing w:w="0" w:type="dxa"/>
        </w:trPr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3E9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实践先锋奖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8C0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1FB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中车大同电力机车有限公司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CE3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面向“多品种、小批量”生产模式的构架焊接工装柔性化适应改善</w:t>
            </w:r>
          </w:p>
        </w:tc>
      </w:tr>
      <w:tr w14:paraId="7AC9956F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363D2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E58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687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中国空空导弹研究院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0E03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总体产线精益改善点滴</w:t>
            </w:r>
          </w:p>
        </w:tc>
      </w:tr>
      <w:tr w14:paraId="21251AAC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E5A8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906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服务业赛道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A99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中国核工业华兴建设有限公司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BAE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构建核电钢结构精益智能建造管理体系——助力核电事业高速发展</w:t>
            </w:r>
          </w:p>
        </w:tc>
      </w:tr>
      <w:tr w14:paraId="23FF2F3A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8F9E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4AB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44B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许继电气股份有限公司柔性输电分公司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421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提升换流阀产品非周期触发试验成功率</w:t>
            </w:r>
          </w:p>
        </w:tc>
      </w:tr>
      <w:tr w14:paraId="0B6F443F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D5DC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E08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8B6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大连华锐重工铸业有限公司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8F1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实施质量精益管理，打通产能瓶颈</w:t>
            </w:r>
          </w:p>
        </w:tc>
      </w:tr>
      <w:tr w14:paraId="2007D90E">
        <w:trPr>
          <w:trHeight w:val="336" w:hRule="atLeast"/>
          <w:tblCellSpacing w:w="0" w:type="dxa"/>
        </w:trPr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CE30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数智先锋奖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33A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服务业赛道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9D9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重庆长安汽车股份有限公司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C98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以P-NPS驱动产品体验提升的创新实践</w:t>
            </w:r>
          </w:p>
        </w:tc>
      </w:tr>
      <w:tr w14:paraId="60A8AFC3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7131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D986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5C2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沈阳优尼斯智能装备有限公司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32D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T系列产线效率提升与数字化应用实践</w:t>
            </w:r>
          </w:p>
        </w:tc>
      </w:tr>
      <w:tr w14:paraId="1591BB37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0AE8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667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028D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中核控制系统工程有限公司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9F00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精益数智赋能，打造核工业DCS装备“透明”工厂，缩短DCS项目执行工期</w:t>
            </w:r>
          </w:p>
        </w:tc>
      </w:tr>
      <w:tr w14:paraId="195E9DAA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1EDD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D435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273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重庆长安汽车股份有限公司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6F6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“数智物流卓越交付”—基于渝北新工厂物流创新实践</w:t>
            </w:r>
          </w:p>
        </w:tc>
      </w:tr>
      <w:tr w14:paraId="2B4E35D0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E1B37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E48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能源赛道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CC7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南方电网大数据服务有限公司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876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电网基建工程管理的精益数字化转型解决方案</w:t>
            </w:r>
          </w:p>
        </w:tc>
      </w:tr>
      <w:tr w14:paraId="243DD007">
        <w:trPr>
          <w:trHeight w:val="336" w:hRule="atLeast"/>
          <w:tblCellSpacing w:w="0" w:type="dxa"/>
        </w:trPr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124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投资价值奖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788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服务业赛道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0E9B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中国核电工程有限公司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05AA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提升核工程项目钢筋工程全流程效率</w:t>
            </w:r>
          </w:p>
        </w:tc>
      </w:tr>
      <w:tr w14:paraId="73131279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58300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68AE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282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山东电工电气集团智能电气有限公司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8D8F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10kV油浸式配电变压器生产效率精益提升改善</w:t>
            </w:r>
          </w:p>
        </w:tc>
      </w:tr>
      <w:tr w14:paraId="558BD415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20D8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7E5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190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鼎镁新材料科技股份有限公司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77C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自行车轮圈接缝连接自动化</w:t>
            </w:r>
          </w:p>
        </w:tc>
      </w:tr>
      <w:tr w14:paraId="7488B620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E95ED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30E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2E7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天津钢管制造有限公司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168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通过改善切头尾率降低生产成本</w:t>
            </w:r>
          </w:p>
        </w:tc>
      </w:tr>
      <w:tr w14:paraId="4E13CAFE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1764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2C8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能源赛道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6958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中煤陕西能源化工集团有限公司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6E3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打造 煤化工行业 精益数字化+ 安全生产 标杆企业</w:t>
            </w:r>
          </w:p>
        </w:tc>
      </w:tr>
      <w:tr w14:paraId="68AE9533">
        <w:trPr>
          <w:trHeight w:val="336" w:hRule="atLeast"/>
          <w:tblCellSpacing w:w="0" w:type="dxa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3BE2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7D1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A76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6EA3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</w:pPr>
          </w:p>
        </w:tc>
      </w:tr>
      <w:tr w14:paraId="0F6CC899">
        <w:trPr>
          <w:trHeight w:val="336" w:hRule="atLeast"/>
          <w:tblCellSpacing w:w="0" w:type="dxa"/>
        </w:trPr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878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团队协作奖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856D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81F3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东方电气集团东方电机有限公司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ADF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智定未来-依托数字化提高冲片生产效率</w:t>
            </w:r>
          </w:p>
        </w:tc>
      </w:tr>
      <w:tr w14:paraId="44F832EB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DF4E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6887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AD6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中国船舶集团有限公司第七〇九研究所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D0E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基于精益理念的生产管理能力提升</w:t>
            </w:r>
          </w:p>
        </w:tc>
      </w:tr>
      <w:tr w14:paraId="13FD35BA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7026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60D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5EE3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中国铁建重工集团股份有限公司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F199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数智化驱动图纸标准化审核效率的跃升</w:t>
            </w:r>
          </w:p>
        </w:tc>
      </w:tr>
      <w:tr w14:paraId="1D36CFEC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A3E7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117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FF18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西安应用光学研究所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EB8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某观瞄产品总装总调过程精益数智化创新项目研究</w:t>
            </w:r>
          </w:p>
        </w:tc>
      </w:tr>
      <w:tr w14:paraId="54C9E19B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76B2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D3F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DAE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中国船舶集团有限公司第七〇九研究所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B42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聚焦高质量交付-打造中船709所供应链品类战略管理体系</w:t>
            </w:r>
          </w:p>
        </w:tc>
      </w:tr>
      <w:tr w14:paraId="16829388">
        <w:trPr>
          <w:trHeight w:val="336" w:hRule="atLeast"/>
          <w:tblCellSpacing w:w="0" w:type="dxa"/>
        </w:trPr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5E2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文化先锋奖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546A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251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中国核工业华兴建设有限公司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0FB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降低钢衬里十万工时安全隐患发生率</w:t>
            </w:r>
          </w:p>
        </w:tc>
      </w:tr>
      <w:tr w14:paraId="7883FC39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B858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51C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05D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常州博瑞电力自动化设备有限公司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23DF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高端电力装备总装精益班组建设</w:t>
            </w:r>
          </w:p>
        </w:tc>
      </w:tr>
      <w:tr w14:paraId="0EAAACB8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DB2F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B9DF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CF8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长城汽车股份有限公司天津哈弗分公司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494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焊装工程智慧物联技术创新应用</w:t>
            </w:r>
          </w:p>
        </w:tc>
      </w:tr>
      <w:tr w14:paraId="7D88D45D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B5E7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83F2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BF4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中车南京浦镇车辆有限公司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F04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精益管理体系在“全产线、全项目、全流程”穿透覆盖中的数字化探索实践</w:t>
            </w:r>
          </w:p>
        </w:tc>
      </w:tr>
      <w:tr w14:paraId="0C568ADC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A60A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25B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79C5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济源伊利乳业有限责任公司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E6F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color w:val="auto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auto"/>
                <w:spacing w:val="7"/>
                <w:sz w:val="21"/>
                <w:szCs w:val="21"/>
              </w:rPr>
              <w:t>学生奶终端堵包故障削减课题</w:t>
            </w:r>
          </w:p>
        </w:tc>
      </w:tr>
      <w:tr w14:paraId="6DE7A5BB">
        <w:trPr>
          <w:trHeight w:val="336" w:hRule="atLeast"/>
          <w:tblCellSpacing w:w="0" w:type="dxa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3AB8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5B88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F20D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351C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</w:pPr>
          </w:p>
        </w:tc>
      </w:tr>
      <w:tr w14:paraId="7935EFCE">
        <w:trPr>
          <w:trHeight w:val="336" w:hRule="atLeast"/>
          <w:tblCellSpacing w:w="0" w:type="dxa"/>
        </w:trPr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D07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行业贡献奖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BD82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服务业赛道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5407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中国核工业华兴建设有限公司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8BF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构建高效协同的核电多项目一体化管理数字平台</w:t>
            </w:r>
          </w:p>
        </w:tc>
      </w:tr>
      <w:tr w14:paraId="6EF83339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3C60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F58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074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中船大连船用推进器有限公司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CCD5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船用调距桨桨叶的精益加工</w:t>
            </w:r>
          </w:p>
        </w:tc>
      </w:tr>
      <w:tr w14:paraId="425557A4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BE32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50E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330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中国铁建重工集团股份有限公司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AB12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数智化赋能台车动力舱热管理仿真加速</w:t>
            </w:r>
          </w:p>
        </w:tc>
      </w:tr>
      <w:tr w14:paraId="305C0241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CB65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6E3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5C3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内蒙古北方重工业集团有限公司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E464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大厚壁特种钢管挤压流程再造，争创世界一流企业</w:t>
            </w:r>
          </w:p>
        </w:tc>
      </w:tr>
      <w:tr w14:paraId="57E98EE9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ECC0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A56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能源赛道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0209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鞍钢集团鞍千矿业有限责任公司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F91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精准配矿减少选厂指标波动</w:t>
            </w:r>
          </w:p>
        </w:tc>
      </w:tr>
      <w:tr w14:paraId="44923DA9">
        <w:trPr>
          <w:trHeight w:val="336" w:hRule="atLeast"/>
          <w:tblCellSpacing w:w="0" w:type="dxa"/>
        </w:trPr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A99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班组先锋奖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6C0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F5F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海洋石油工程股份有限公司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A03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海洋油气装备钢结构制管焊接技术改善</w:t>
            </w:r>
          </w:p>
        </w:tc>
      </w:tr>
      <w:tr w14:paraId="7D43B95A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0DC1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EDA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C01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本钢板材股份有限公司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BFE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提升卷取机卡钢处理速度的改善</w:t>
            </w:r>
          </w:p>
        </w:tc>
      </w:tr>
      <w:tr w14:paraId="72462B60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9275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33F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8CB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长城汽车股份有限公司天津哈弗分公司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CAC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关于总装工程手边化应用定制化平衡率提升的方案</w:t>
            </w:r>
          </w:p>
        </w:tc>
      </w:tr>
      <w:tr w14:paraId="5739E265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FCAB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BAD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788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安徽全柴天和机械有限公司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C115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精益现场班组改善-降低制模车间单吨制造成本</w:t>
            </w:r>
          </w:p>
        </w:tc>
      </w:tr>
      <w:tr w14:paraId="3D9B9412">
        <w:trPr>
          <w:trHeight w:val="336" w:hRule="atLeast"/>
          <w:tblCellSpacing w:w="0" w:type="dxa"/>
        </w:trPr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F2C9C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6656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166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鞍钢集团朝阳钢铁有限公司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617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精益改善混合机供水系统，提高烧结矿产量</w:t>
            </w:r>
          </w:p>
        </w:tc>
      </w:tr>
    </w:tbl>
    <w:p w14:paraId="41620C91"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0B2A105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</w:pPr>
      <w:r>
        <w:rPr>
          <w:rFonts w:hint="default" w:ascii="仿宋_GB2312" w:eastAsia="仿宋_GB2312" w:cs="仿宋_GB2312"/>
          <w:b/>
          <w:kern w:val="44"/>
          <w:sz w:val="24"/>
          <w:szCs w:val="24"/>
        </w:rPr>
        <w:t>（六） </w:t>
      </w:r>
      <w:r>
        <w:rPr>
          <w:rStyle w:val="5"/>
          <w:rFonts w:hint="default" w:ascii="仿宋_GB2312" w:eastAsia="仿宋_GB2312" w:cs="仿宋_GB2312"/>
          <w:b/>
          <w:sz w:val="24"/>
          <w:szCs w:val="24"/>
        </w:rPr>
        <w:t>创新实践奖</w:t>
      </w:r>
    </w:p>
    <w:tbl>
      <w:tblPr>
        <w:tblStyle w:val="3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6"/>
        <w:gridCol w:w="2045"/>
        <w:gridCol w:w="2977"/>
        <w:gridCol w:w="3885"/>
      </w:tblGrid>
      <w:tr w14:paraId="3E3C6C4C">
        <w:trPr>
          <w:trHeight w:val="336" w:hRule="atLeast"/>
          <w:tblCellSpacing w:w="0" w:type="dxa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2C2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奖项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1B72">
            <w:pPr>
              <w:keepNext w:val="0"/>
              <w:keepLines w:val="0"/>
              <w:widowControl/>
              <w:suppressLineNumbers w:val="0"/>
              <w:wordWrap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C4F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公司名称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F00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color w:val="FFFFFF"/>
                <w:spacing w:val="7"/>
                <w:sz w:val="21"/>
                <w:szCs w:val="21"/>
              </w:rPr>
              <w:t>提案名称</w:t>
            </w:r>
          </w:p>
        </w:tc>
      </w:tr>
      <w:tr w14:paraId="6527D1A8">
        <w:trPr>
          <w:trHeight w:val="336" w:hRule="atLeast"/>
          <w:tblCellSpacing w:w="0" w:type="dxa"/>
        </w:trPr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20F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创新实践奖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E5E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B80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辰致科技有限公司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841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基于IOT的工艺参数数字化管控</w:t>
            </w:r>
          </w:p>
        </w:tc>
      </w:tr>
      <w:tr w14:paraId="3618F7A3">
        <w:trPr>
          <w:trHeight w:val="6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A408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D02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2D7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中国核电工程有限公司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252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精益管理降本增效-BOP子项外墙保温装饰工艺技术经济性优化</w:t>
            </w:r>
          </w:p>
        </w:tc>
      </w:tr>
      <w:tr w14:paraId="79B88F21">
        <w:trPr>
          <w:trHeight w:val="6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2F9A8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493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B77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北方光电集团江苏北方湖光光电有限公司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FDD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基于数智化驱动的工量具班组精细化管理提升</w:t>
            </w:r>
          </w:p>
        </w:tc>
      </w:tr>
      <w:tr w14:paraId="23199388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4499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AEE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7C4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北新集团建材股份有限公司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FBD9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减少板材端头脱纸长度，降低投诉次数</w:t>
            </w:r>
          </w:p>
        </w:tc>
      </w:tr>
      <w:tr w14:paraId="5D553CE7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018B5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AE8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4B4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甘肃昆仑生化有限责任公司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30F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手机“智联”助推生产改善</w:t>
            </w:r>
          </w:p>
        </w:tc>
      </w:tr>
      <w:tr w14:paraId="75CFED86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A6B66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C9C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5E28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南京华信藤仓光通信有限公司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164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提高光纤标段率</w:t>
            </w:r>
          </w:p>
        </w:tc>
      </w:tr>
      <w:tr w14:paraId="4F85095F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340D2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26F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71D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沈阳机床股份有限公司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C1C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提升CA6140进给箱体一次交检合格率</w:t>
            </w:r>
          </w:p>
        </w:tc>
      </w:tr>
      <w:tr w14:paraId="79769E50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56B0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E78A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624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安徽全柴动力股份有限公司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16B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精益班组改善-围绕QCD数字化改善案例</w:t>
            </w:r>
          </w:p>
        </w:tc>
      </w:tr>
      <w:tr w14:paraId="08FF4126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7124F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AA6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0F03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重庆长安望江工业集团有限公司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70F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基于精益思想的物资运输优化提升</w:t>
            </w:r>
          </w:p>
        </w:tc>
      </w:tr>
      <w:tr w14:paraId="418A5F26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F02C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938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3F6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南方英特空调有限公司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C8F2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CX482装配线电检工位效率提升</w:t>
            </w:r>
          </w:p>
        </w:tc>
      </w:tr>
      <w:tr w14:paraId="438B3810">
        <w:trPr>
          <w:trHeight w:val="6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BD2D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23AD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233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沈阳飞机工业（集团）有限公司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F90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基于精益布局的整体硬质合金刀具生产线建设</w:t>
            </w:r>
          </w:p>
        </w:tc>
      </w:tr>
      <w:tr w14:paraId="38978B5E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6D06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6388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618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山东蓬翔汽车有限公司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EF00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提升KB007A减壳合格率</w:t>
            </w:r>
          </w:p>
        </w:tc>
      </w:tr>
      <w:tr w14:paraId="1C48A229">
        <w:trPr>
          <w:trHeight w:val="12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74F2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274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A46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中国核工业华兴建设有限公司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D75B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提高多堆型核岛不锈钢模块（ASP水箱)生产工效</w:t>
            </w: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br w:type="textWrapping"/>
            </w: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---搭建基于精益管理的节拍化连续流数字化生产线</w:t>
            </w:r>
          </w:p>
        </w:tc>
      </w:tr>
      <w:tr w14:paraId="13D75C62">
        <w:trPr>
          <w:trHeight w:val="6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1DE1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43A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25A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北方导航控制技术股份有限公司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D3FF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基于数据驱动的军工企业总装班组的数智化精益管理</w:t>
            </w:r>
          </w:p>
        </w:tc>
      </w:tr>
      <w:tr w14:paraId="2AA5D2C3">
        <w:trPr>
          <w:trHeight w:val="6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3822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2A6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543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中车戚墅堰机车车辆工艺研究所股份有限公司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73EE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铁路闸片产业全工序价值流改善</w:t>
            </w:r>
          </w:p>
        </w:tc>
      </w:tr>
      <w:tr w14:paraId="578C8EE9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B698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3E5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班组改善赛道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3206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武汉烽火锐拓科技有限公司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D10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降低卧式OVD光纤芯包同心度报废率</w:t>
            </w:r>
          </w:p>
        </w:tc>
      </w:tr>
      <w:tr w14:paraId="31A223D7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66B0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4FA9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服务业赛道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F39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长安汽车金融有限公司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E5A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汽车金融智能全面风险管理 体系建设</w:t>
            </w:r>
          </w:p>
        </w:tc>
      </w:tr>
      <w:tr w14:paraId="512BA925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D9226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78A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服务业赛道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2982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中国核工业华兴建设有限公司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260F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优化“华龙一号”核电焊接工艺评定周期</w:t>
            </w:r>
          </w:p>
        </w:tc>
      </w:tr>
      <w:tr w14:paraId="08A2AE07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311F6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C4B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服务业赛道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03E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萍乡伍子醉科技发展有限公司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E29A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去核机降能提效</w:t>
            </w:r>
          </w:p>
        </w:tc>
      </w:tr>
      <w:tr w14:paraId="51E2A38B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ADE90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FDA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服务业赛道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3AF9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中国原子能科学研究院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29D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基于IPDPM项目管理系统的全面项目管理</w:t>
            </w:r>
          </w:p>
        </w:tc>
      </w:tr>
      <w:tr w14:paraId="7B0215FE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F394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55A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745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重庆隆鑫发动机有限公司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FF6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隆鑫--精工品质—发动机异响质量提升</w:t>
            </w:r>
          </w:p>
        </w:tc>
      </w:tr>
      <w:tr w14:paraId="524F4C91">
        <w:trPr>
          <w:trHeight w:val="6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7514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739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5280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中国航发哈尔滨东安发动机有限公司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3C1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基于精益数字化管理的铸造生产运营绩效改善项目实践</w:t>
            </w:r>
          </w:p>
        </w:tc>
      </w:tr>
      <w:tr w14:paraId="40BF463C">
        <w:trPr>
          <w:trHeight w:val="6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4730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97CA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37B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大连华锐重工集团股份有限公司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787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打造基于价值工程理论的精益研发模型 提升工业产品市场竞争力</w:t>
            </w:r>
          </w:p>
        </w:tc>
      </w:tr>
      <w:tr w14:paraId="3AA361B7">
        <w:trPr>
          <w:trHeight w:val="6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A338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B80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DDEF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中船动力（集团）有限公司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F5C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基于台架试验创新的iCER系统发动机生产效率精益提升改善</w:t>
            </w:r>
          </w:p>
        </w:tc>
      </w:tr>
      <w:tr w14:paraId="3613BE64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56E6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006B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B3F9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天地上海采掘装备科技有限公司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0FC3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基于MOM的“5+2”滚动计划体系建设</w:t>
            </w:r>
          </w:p>
        </w:tc>
      </w:tr>
      <w:tr w14:paraId="3DC7ED00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01E2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B17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19F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沈阳飞机工业（集团）有限公司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F524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基于均衡生产的表面处理精益生产管理变革</w:t>
            </w:r>
          </w:p>
        </w:tc>
      </w:tr>
      <w:tr w14:paraId="274E0FD2">
        <w:trPr>
          <w:trHeight w:val="6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92D8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7D3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8E2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大连华锐重工起重机有限公司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B1A0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突破改善提案落地瓶颈，打造重型装备行业持续改善管理标杆</w:t>
            </w:r>
          </w:p>
        </w:tc>
      </w:tr>
      <w:tr w14:paraId="6C5B7C86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541B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582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7EE7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大连华锐重工集团股份有限公司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AE9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降低风电增速机二级行星轮变形率</w:t>
            </w:r>
          </w:p>
        </w:tc>
      </w:tr>
      <w:tr w14:paraId="46F95062">
        <w:trPr>
          <w:trHeight w:val="6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CBF5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90C2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离散制造赛道A组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299F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重庆长江电工工业集团有限公司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539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产品数字化检测创新 赋能特种产品数智化制造高质量发展</w:t>
            </w:r>
          </w:p>
        </w:tc>
      </w:tr>
      <w:tr w14:paraId="75E4A33C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09E0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5DE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2CE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沈鼓集团股份有限公司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7D8E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基于数智化的设备降本增效研究</w:t>
            </w:r>
          </w:p>
        </w:tc>
      </w:tr>
      <w:tr w14:paraId="2D68E113">
        <w:trPr>
          <w:trHeight w:val="6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331E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5C6F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95A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建设工业集团（云南）股份有限公司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288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全要素、全流程的特品制造精益数智模型建设与应用</w:t>
            </w:r>
          </w:p>
        </w:tc>
      </w:tr>
      <w:tr w14:paraId="005859A2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55946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68B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1015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哈电集团哈尔滨汽轮机厂有限责任公司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13F9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精益数字化助力主汽阀总装物料齐套率提升</w:t>
            </w:r>
          </w:p>
        </w:tc>
      </w:tr>
      <w:tr w14:paraId="4AF0E167">
        <w:trPr>
          <w:trHeight w:val="6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D19E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39BB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12E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东方电气集团东方锅炉股份有限公司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C40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标准化和精益化融合缩短熔盐冷却器产品制造周期</w:t>
            </w:r>
          </w:p>
        </w:tc>
      </w:tr>
      <w:tr w14:paraId="7B2D3623">
        <w:trPr>
          <w:trHeight w:val="6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83F7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D13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9C32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西北机电工程研究所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F690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提高高精度复杂空间曲面类零件一次交验合格率</w:t>
            </w:r>
          </w:p>
        </w:tc>
      </w:tr>
      <w:tr w14:paraId="38B41280">
        <w:trPr>
          <w:trHeight w:val="6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90815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B70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87B5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天津市津兆机电开发有限公司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76D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汽车普通天窗功能支架总成组装线体的成本改善</w:t>
            </w:r>
          </w:p>
        </w:tc>
      </w:tr>
      <w:tr w14:paraId="09A639A1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FB10A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7E8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8D81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大连重工装备集团有限公司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505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数智化管理思维搭建全链指标体系</w:t>
            </w:r>
          </w:p>
        </w:tc>
      </w:tr>
      <w:tr w14:paraId="01C97F5A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4571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34F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D7B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山东电力设备有限公司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DEF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电力变压器风冷控制柜精益制造改善</w:t>
            </w:r>
          </w:p>
        </w:tc>
      </w:tr>
      <w:tr w14:paraId="602E4762">
        <w:trPr>
          <w:trHeight w:val="6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3B0F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8DD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851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大连华锐重工铸业有限公司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5F7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利用精益的理念和工法，提高火电汽缸造型工序效率</w:t>
            </w:r>
          </w:p>
        </w:tc>
      </w:tr>
      <w:tr w14:paraId="7E8E4A86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C034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680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离散制造赛道B组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A48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重庆青山工业有限责任公司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C9E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以数字空间打造精益数智化班组</w:t>
            </w:r>
          </w:p>
        </w:tc>
      </w:tr>
      <w:tr w14:paraId="620892F4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9270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32C3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CD3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锡林浩特伊利乳品有限责任公司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1C8E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延长计量泵膜片使用时间</w:t>
            </w:r>
          </w:p>
        </w:tc>
      </w:tr>
      <w:tr w14:paraId="61443F86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ABB87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E5A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65B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西北工业集团有限公司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3940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改进某产品加工工艺工装 提升产品质量</w:t>
            </w:r>
          </w:p>
        </w:tc>
      </w:tr>
      <w:tr w14:paraId="6029E3E8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599A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E8E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7C4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青岛凯盛浩丰智慧农业科技有限公司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F9B0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提升盘头作业效率</w:t>
            </w:r>
          </w:p>
        </w:tc>
      </w:tr>
      <w:tr w14:paraId="0EFAAC8F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74C7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367F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8F2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山东滨化滨阳燃化有限公司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ED6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降低烷基化压缩机电单耗</w:t>
            </w:r>
          </w:p>
        </w:tc>
      </w:tr>
      <w:tr w14:paraId="0AAEB30D">
        <w:trPr>
          <w:trHeight w:val="6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BC924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4F8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6FF8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攀钢集团西昌钢钒有限公司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0F1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基于合同精准交付为目标的敏捷卓越供应链体系建设</w:t>
            </w:r>
          </w:p>
        </w:tc>
      </w:tr>
      <w:tr w14:paraId="35BFE351">
        <w:trPr>
          <w:trHeight w:val="6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22E6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77CB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455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鞍钢集团朝阳钢铁有限公司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A7B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基于精数融合，构建“1+4+N”敏捷制造管理体系</w:t>
            </w:r>
          </w:p>
        </w:tc>
      </w:tr>
      <w:tr w14:paraId="23CA37AF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70CC5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139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流程制造赛道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9C46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中国铝业股份有限公司广西分公司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FEB1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降低带铁环导杆下线数量</w:t>
            </w:r>
          </w:p>
        </w:tc>
      </w:tr>
      <w:tr w14:paraId="2DB83F30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0193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CFF7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能源赛道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9E2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山东京博控股集团有限公司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FADF9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降低等规指数的检测成本</w:t>
            </w:r>
          </w:p>
        </w:tc>
      </w:tr>
      <w:tr w14:paraId="63359019">
        <w:trPr>
          <w:trHeight w:val="620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326A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F50A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能源赛道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46F0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本溪钢铁（集团）矿业辽阳贾家堡铁矿有限责任公司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E12F2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提高贾矿最终铁精矿产品品位</w:t>
            </w:r>
          </w:p>
        </w:tc>
      </w:tr>
      <w:tr w14:paraId="0E3148CA">
        <w:trPr>
          <w:trHeight w:val="336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DDD4">
            <w:pPr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770C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能源赛道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90E3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山东京博石油化工有限公司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0334">
            <w:pPr>
              <w:keepNext w:val="0"/>
              <w:keepLines w:val="0"/>
              <w:widowControl/>
              <w:suppressLineNumbers w:val="0"/>
              <w:spacing w:line="32" w:lineRule="atLeast"/>
              <w:jc w:val="left"/>
              <w:rPr>
                <w:rFonts w:hint="default" w:ascii="Helvetica Neue" w:hAnsi="Helvetica Neue" w:eastAsia="Helvetica Neue" w:cs="Helvetica Neue"/>
                <w:spacing w:val="7"/>
                <w:sz w:val="32"/>
                <w:szCs w:val="32"/>
              </w:rPr>
            </w:pPr>
            <w:r>
              <w:rPr>
                <w:rFonts w:hint="default" w:ascii="仿宋_GB2312" w:hAnsi="Helvetica Neue" w:eastAsia="仿宋_GB2312" w:cs="仿宋_GB2312"/>
                <w:spacing w:val="7"/>
                <w:sz w:val="21"/>
                <w:szCs w:val="21"/>
              </w:rPr>
              <w:t>降低港口原油长期未调运库存量</w:t>
            </w:r>
          </w:p>
        </w:tc>
      </w:tr>
    </w:tbl>
    <w:p w14:paraId="7B8B82D9"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DEB343"/>
    <w:multiLevelType w:val="singleLevel"/>
    <w:tmpl w:val="5BDEB34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580BF"/>
    <w:rsid w:val="44FFA7F3"/>
    <w:rsid w:val="7CFE0356"/>
    <w:rsid w:val="7FFFF351"/>
    <w:rsid w:val="8EF838EA"/>
    <w:rsid w:val="FE9E6817"/>
    <w:rsid w:val="FF5E97CC"/>
    <w:rsid w:val="FF958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181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2025-06-06T00:43:00Z</dcterms:created>
  <dc:creator>大张张</dc:creator>
  <cp:lastModifiedBy>zhangzhaojie</cp:lastModifiedBy>
  <dcterms:modified xsi:type="dcterms:W3CDTF">2025-06-13T11:53:21Z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999CC9D3066CDC95300740689B389239_41</vt:lpwstr>
  </property>
</Properties>
</file>